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DB" w:rsidRPr="008F5841" w:rsidRDefault="002261DB" w:rsidP="002261DB">
      <w:pPr>
        <w:spacing w:after="0" w:line="408" w:lineRule="auto"/>
        <w:ind w:left="120"/>
        <w:jc w:val="center"/>
        <w:rPr>
          <w:lang w:val="ru-RU"/>
        </w:rPr>
      </w:pPr>
      <w:bookmarkStart w:id="0" w:name="block-7352585"/>
      <w:r w:rsidRPr="008F58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61DB" w:rsidRDefault="002261DB" w:rsidP="002261D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</w:p>
    <w:p w:rsidR="002261DB" w:rsidRDefault="002261DB" w:rsidP="002261D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Сакмарский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РОО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61DB" w:rsidRPr="008F5841" w:rsidRDefault="002261DB" w:rsidP="002261D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Сакмарская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им. Героя РФ С. Панова»</w:t>
      </w:r>
    </w:p>
    <w:p w:rsidR="005753FB" w:rsidRPr="00AF54F0" w:rsidRDefault="005753FB">
      <w:pPr>
        <w:spacing w:after="0"/>
        <w:ind w:left="120"/>
        <w:rPr>
          <w:lang w:val="ru-RU"/>
        </w:rPr>
      </w:pPr>
    </w:p>
    <w:p w:rsidR="005753FB" w:rsidRPr="00AF54F0" w:rsidRDefault="005753FB">
      <w:pPr>
        <w:spacing w:after="0"/>
        <w:ind w:left="120"/>
        <w:rPr>
          <w:lang w:val="ru-RU"/>
        </w:rPr>
      </w:pPr>
    </w:p>
    <w:p w:rsidR="005753FB" w:rsidRPr="00AF54F0" w:rsidRDefault="005753FB">
      <w:pPr>
        <w:spacing w:after="0"/>
        <w:ind w:left="120"/>
        <w:rPr>
          <w:lang w:val="ru-RU"/>
        </w:rPr>
      </w:pPr>
    </w:p>
    <w:p w:rsidR="005753FB" w:rsidRPr="00AF54F0" w:rsidRDefault="005753FB">
      <w:pPr>
        <w:spacing w:after="0"/>
        <w:ind w:left="120"/>
        <w:rPr>
          <w:lang w:val="ru-RU"/>
        </w:rPr>
      </w:pPr>
    </w:p>
    <w:p w:rsidR="005753FB" w:rsidRPr="004F6C9B" w:rsidRDefault="005753FB">
      <w:pPr>
        <w:spacing w:after="0"/>
        <w:ind w:left="120"/>
        <w:rPr>
          <w:lang w:val="ru-RU"/>
        </w:rPr>
      </w:pPr>
    </w:p>
    <w:p w:rsidR="005753FB" w:rsidRPr="002261DB" w:rsidRDefault="0003296D">
      <w:pPr>
        <w:spacing w:after="0"/>
        <w:ind w:left="120"/>
        <w:rPr>
          <w:lang w:val="ru-RU"/>
        </w:rPr>
      </w:pPr>
      <w:r w:rsidRPr="002261DB">
        <w:rPr>
          <w:rFonts w:ascii="Times New Roman" w:hAnsi="Times New Roman"/>
          <w:color w:val="000000"/>
          <w:sz w:val="28"/>
          <w:lang w:val="ru-RU"/>
        </w:rPr>
        <w:t>‌</w:t>
      </w:r>
    </w:p>
    <w:p w:rsidR="005753FB" w:rsidRPr="002261DB" w:rsidRDefault="005753FB">
      <w:pPr>
        <w:spacing w:after="0"/>
        <w:ind w:left="120"/>
        <w:rPr>
          <w:lang w:val="ru-RU"/>
        </w:rPr>
      </w:pPr>
    </w:p>
    <w:p w:rsidR="005753FB" w:rsidRPr="002261DB" w:rsidRDefault="005753FB">
      <w:pPr>
        <w:spacing w:after="0"/>
        <w:ind w:left="120"/>
        <w:rPr>
          <w:lang w:val="ru-RU"/>
        </w:rPr>
      </w:pPr>
    </w:p>
    <w:p w:rsidR="005753FB" w:rsidRPr="002261DB" w:rsidRDefault="005753FB">
      <w:pPr>
        <w:spacing w:after="0"/>
        <w:ind w:left="120"/>
        <w:rPr>
          <w:lang w:val="ru-RU"/>
        </w:rPr>
      </w:pPr>
    </w:p>
    <w:p w:rsidR="005753FB" w:rsidRPr="002261DB" w:rsidRDefault="0003296D">
      <w:pPr>
        <w:spacing w:after="0" w:line="408" w:lineRule="auto"/>
        <w:ind w:left="120"/>
        <w:jc w:val="center"/>
        <w:rPr>
          <w:lang w:val="ru-RU"/>
        </w:rPr>
      </w:pPr>
      <w:r w:rsidRPr="002261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53FB" w:rsidRPr="002261D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03296D">
      <w:pPr>
        <w:spacing w:after="0" w:line="408" w:lineRule="auto"/>
        <w:ind w:left="120"/>
        <w:jc w:val="center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5753FB" w:rsidRPr="004F6C9B" w:rsidRDefault="0003296D">
      <w:pPr>
        <w:spacing w:after="0" w:line="408" w:lineRule="auto"/>
        <w:ind w:left="120"/>
        <w:jc w:val="center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F6C9B">
        <w:rPr>
          <w:rFonts w:ascii="Calibri" w:hAnsi="Calibri"/>
          <w:color w:val="000000"/>
          <w:sz w:val="28"/>
          <w:lang w:val="ru-RU"/>
        </w:rPr>
        <w:t xml:space="preserve">– 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53FB" w:rsidRPr="004F6C9B" w:rsidRDefault="005753FB">
      <w:pPr>
        <w:spacing w:after="0"/>
        <w:ind w:left="120"/>
        <w:jc w:val="center"/>
        <w:rPr>
          <w:lang w:val="ru-RU"/>
        </w:rPr>
      </w:pPr>
    </w:p>
    <w:p w:rsidR="00573712" w:rsidRDefault="000329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​</w:t>
      </w:r>
    </w:p>
    <w:p w:rsidR="00573712" w:rsidRDefault="0057371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73712" w:rsidRDefault="0057371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753FB" w:rsidRPr="004F6C9B" w:rsidRDefault="0003296D">
      <w:pPr>
        <w:spacing w:after="0"/>
        <w:ind w:left="120"/>
        <w:jc w:val="center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r w:rsidR="002261DB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1" w:name="041d5c1b-4e36-4053-94f3-9ce12a6e5ba5"/>
      <w:bookmarkEnd w:id="1"/>
      <w:r w:rsidRPr="004F6C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4b057d3-b688-4a50-aec1-9ba08cc1dbee"/>
      <w:r w:rsidRPr="004F6C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F6C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6C9B">
        <w:rPr>
          <w:rFonts w:ascii="Times New Roman" w:hAnsi="Times New Roman"/>
          <w:color w:val="000000"/>
          <w:sz w:val="28"/>
          <w:lang w:val="ru-RU"/>
        </w:rPr>
        <w:t>​</w:t>
      </w:r>
      <w:r w:rsidR="00573712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AF54F0" w:rsidRDefault="00AF54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7352583"/>
      <w:bookmarkEnd w:id="0"/>
    </w:p>
    <w:p w:rsidR="00AF54F0" w:rsidRDefault="00AF54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54F0" w:rsidRDefault="00AF54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54F0" w:rsidRDefault="00AF54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bookmarkStart w:id="4" w:name="_GoBack"/>
      <w:bookmarkEnd w:id="4"/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4F6C9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4F6C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753FB" w:rsidRPr="004F6C9B" w:rsidRDefault="005753FB">
      <w:pPr>
        <w:rPr>
          <w:lang w:val="ru-RU"/>
        </w:rPr>
        <w:sectPr w:rsidR="005753FB" w:rsidRPr="004F6C9B">
          <w:pgSz w:w="11906" w:h="16383"/>
          <w:pgMar w:top="1134" w:right="850" w:bottom="1134" w:left="1701" w:header="720" w:footer="720" w:gutter="0"/>
          <w:cols w:space="720"/>
        </w:sect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bookmarkStart w:id="6" w:name="block-7352582"/>
      <w:bookmarkEnd w:id="3"/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F6C9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4F6C9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F6C9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753FB" w:rsidRPr="004F6C9B" w:rsidRDefault="005753FB">
      <w:pPr>
        <w:rPr>
          <w:lang w:val="ru-RU"/>
        </w:rPr>
        <w:sectPr w:rsidR="005753FB" w:rsidRPr="004F6C9B">
          <w:pgSz w:w="11906" w:h="16383"/>
          <w:pgMar w:top="1134" w:right="850" w:bottom="1134" w:left="1701" w:header="720" w:footer="720" w:gutter="0"/>
          <w:cols w:space="720"/>
        </w:sect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bookmarkStart w:id="7" w:name="block-7352584"/>
      <w:bookmarkEnd w:id="6"/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left="12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53FB" w:rsidRPr="004F6C9B" w:rsidRDefault="005753FB">
      <w:pPr>
        <w:spacing w:after="0" w:line="264" w:lineRule="auto"/>
        <w:ind w:left="120"/>
        <w:jc w:val="both"/>
        <w:rPr>
          <w:lang w:val="ru-RU"/>
        </w:rPr>
      </w:pP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6C9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F6C9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6C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6C9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753FB" w:rsidRPr="004F6C9B" w:rsidRDefault="0003296D">
      <w:pPr>
        <w:spacing w:after="0" w:line="264" w:lineRule="auto"/>
        <w:ind w:firstLine="600"/>
        <w:jc w:val="both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753FB" w:rsidRPr="004F6C9B" w:rsidRDefault="005753FB">
      <w:pPr>
        <w:rPr>
          <w:lang w:val="ru-RU"/>
        </w:rPr>
        <w:sectPr w:rsidR="005753FB" w:rsidRPr="004F6C9B">
          <w:pgSz w:w="11906" w:h="16383"/>
          <w:pgMar w:top="1134" w:right="850" w:bottom="1134" w:left="1701" w:header="720" w:footer="720" w:gutter="0"/>
          <w:cols w:space="720"/>
        </w:sectPr>
      </w:pPr>
    </w:p>
    <w:p w:rsidR="005753FB" w:rsidRDefault="0003296D">
      <w:pPr>
        <w:spacing w:after="0"/>
        <w:ind w:left="120"/>
      </w:pPr>
      <w:bookmarkStart w:id="8" w:name="block-7352581"/>
      <w:bookmarkEnd w:id="7"/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53FB" w:rsidRDefault="000329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956"/>
        <w:gridCol w:w="4326"/>
        <w:gridCol w:w="1391"/>
        <w:gridCol w:w="1841"/>
        <w:gridCol w:w="2838"/>
        <w:gridCol w:w="81"/>
      </w:tblGrid>
      <w:tr w:rsidR="0003296D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4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3232" w:type="dxa"/>
            <w:gridSpan w:val="2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</w:tr>
      <w:tr w:rsidR="004F6C9B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C9B" w:rsidRDefault="004F6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C9B" w:rsidRDefault="004F6C9B"/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C9B" w:rsidRDefault="004F6C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C9B" w:rsidRDefault="004F6C9B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F6C9B" w:rsidRDefault="004F6C9B"/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gridAfter w:val="1"/>
          <w:wAfter w:w="81" w:type="dxa"/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4F6C9B" w:rsidTr="007C5ED8">
        <w:trPr>
          <w:trHeight w:val="144"/>
          <w:tblCellSpacing w:w="20" w:type="nil"/>
        </w:trPr>
        <w:tc>
          <w:tcPr>
            <w:tcW w:w="6282" w:type="dxa"/>
            <w:gridSpan w:val="2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 w:rsidP="00E4583F">
            <w:pPr>
              <w:spacing w:after="0"/>
              <w:ind w:left="135"/>
              <w:jc w:val="center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6C9B" w:rsidRDefault="004F6C9B" w:rsidP="000F7339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 w:rsidP="000F7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919" w:type="dxa"/>
            <w:gridSpan w:val="2"/>
            <w:vAlign w:val="center"/>
          </w:tcPr>
          <w:p w:rsidR="004F6C9B" w:rsidRDefault="004F6C9B" w:rsidP="00397398">
            <w:pPr>
              <w:spacing w:after="0"/>
              <w:ind w:left="135"/>
              <w:jc w:val="center"/>
            </w:pPr>
          </w:p>
        </w:tc>
      </w:tr>
    </w:tbl>
    <w:p w:rsidR="005753FB" w:rsidRPr="004F6C9B" w:rsidRDefault="005753FB">
      <w:pPr>
        <w:rPr>
          <w:lang w:val="ru-RU"/>
        </w:rPr>
        <w:sectPr w:rsidR="005753FB" w:rsidRPr="004F6C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3FB" w:rsidRDefault="0003296D">
      <w:pPr>
        <w:spacing w:after="0"/>
        <w:ind w:left="120"/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2"/>
        <w:gridCol w:w="4699"/>
        <w:gridCol w:w="1355"/>
        <w:gridCol w:w="1841"/>
        <w:gridCol w:w="2838"/>
      </w:tblGrid>
      <w:tr w:rsidR="0003296D" w:rsidTr="004F6C9B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4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3196" w:type="dxa"/>
            <w:gridSpan w:val="2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</w:tr>
      <w:tr w:rsidR="004F6C9B" w:rsidTr="004F6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C9B" w:rsidRDefault="004F6C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C9B" w:rsidRDefault="004F6C9B"/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C9B" w:rsidRDefault="004F6C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6C9B" w:rsidRDefault="004F6C9B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F6C9B" w:rsidRDefault="004F6C9B"/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RPr="00AF54F0" w:rsidTr="004F6C9B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C9B" w:rsidTr="004F6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C9B" w:rsidRPr="004F6C9B" w:rsidRDefault="004F6C9B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6C9B" w:rsidRDefault="004F6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4F6C9B" w:rsidRDefault="004F6C9B"/>
        </w:tc>
      </w:tr>
    </w:tbl>
    <w:p w:rsidR="005753FB" w:rsidRDefault="005753FB">
      <w:pPr>
        <w:sectPr w:rsidR="00575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3FB" w:rsidRDefault="0003296D">
      <w:pPr>
        <w:spacing w:after="0"/>
        <w:ind w:left="120"/>
      </w:pPr>
      <w:bookmarkStart w:id="9" w:name="block-73525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53FB" w:rsidRDefault="000329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13"/>
        <w:gridCol w:w="4798"/>
        <w:gridCol w:w="1966"/>
        <w:gridCol w:w="2018"/>
        <w:gridCol w:w="3238"/>
      </w:tblGrid>
      <w:tr w:rsidR="0003296D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3FB" w:rsidRDefault="00575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3FB" w:rsidRDefault="005753FB"/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3FB" w:rsidRDefault="005753FB"/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логарифмических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непрерывных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для решения задач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53FB" w:rsidRDefault="005753FB"/>
        </w:tc>
      </w:tr>
    </w:tbl>
    <w:p w:rsidR="005753FB" w:rsidRDefault="005753FB">
      <w:pPr>
        <w:sectPr w:rsidR="00575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3FB" w:rsidRDefault="000329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03296D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3FB" w:rsidRDefault="00575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3FB" w:rsidRDefault="005753FB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3FB" w:rsidRDefault="00575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3FB" w:rsidRDefault="005753FB"/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скорости и ускорения процесса, заданного формулой или графиком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 и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</w:t>
            </w: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параметрами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5753FB" w:rsidRDefault="005753FB">
            <w:pPr>
              <w:spacing w:after="0"/>
              <w:ind w:left="135"/>
            </w:pPr>
          </w:p>
        </w:tc>
      </w:tr>
      <w:tr w:rsidR="00032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3FB" w:rsidRPr="004F6C9B" w:rsidRDefault="0003296D">
            <w:pPr>
              <w:spacing w:after="0"/>
              <w:ind w:left="135"/>
              <w:rPr>
                <w:lang w:val="ru-RU"/>
              </w:rPr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 w:rsidRPr="004F6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137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753FB" w:rsidRDefault="000329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53FB" w:rsidRDefault="005753FB"/>
        </w:tc>
      </w:tr>
    </w:tbl>
    <w:p w:rsidR="005753FB" w:rsidRDefault="005753FB">
      <w:pPr>
        <w:sectPr w:rsidR="00575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3FB" w:rsidRPr="004F6C9B" w:rsidRDefault="0003296D">
      <w:pPr>
        <w:spacing w:after="0"/>
        <w:ind w:left="120"/>
        <w:rPr>
          <w:lang w:val="ru-RU"/>
        </w:rPr>
      </w:pPr>
      <w:bookmarkStart w:id="10" w:name="block-7352586"/>
      <w:bookmarkEnd w:id="9"/>
      <w:r w:rsidRPr="004F6C9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53FB" w:rsidRDefault="000329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53FB" w:rsidRPr="004F6C9B" w:rsidRDefault="0003296D">
      <w:pPr>
        <w:spacing w:after="0" w:line="480" w:lineRule="auto"/>
        <w:ind w:left="120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 w:rsidRPr="004F6C9B">
        <w:rPr>
          <w:sz w:val="28"/>
          <w:lang w:val="ru-RU"/>
        </w:rPr>
        <w:br/>
      </w:r>
      <w:bookmarkStart w:id="11" w:name="76705523-d600-492c-bad3-a6eb7c5a188f"/>
      <w:r w:rsidRPr="004F6C9B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1"/>
      <w:r w:rsidRPr="004F6C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53FB" w:rsidRPr="004F6C9B" w:rsidRDefault="0003296D">
      <w:pPr>
        <w:spacing w:after="0" w:line="480" w:lineRule="auto"/>
        <w:ind w:left="120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53FB" w:rsidRPr="004F6C9B" w:rsidRDefault="0003296D">
      <w:pPr>
        <w:spacing w:after="0"/>
        <w:ind w:left="120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​</w:t>
      </w:r>
    </w:p>
    <w:p w:rsidR="005753FB" w:rsidRPr="004F6C9B" w:rsidRDefault="0003296D">
      <w:pPr>
        <w:spacing w:after="0" w:line="480" w:lineRule="auto"/>
        <w:ind w:left="120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53FB" w:rsidRPr="004F6C9B" w:rsidRDefault="0003296D">
      <w:pPr>
        <w:spacing w:after="0" w:line="480" w:lineRule="auto"/>
        <w:ind w:left="120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 xml:space="preserve">​‌ Сборник заданий для подготовки письменного экзамена по математике (курс А) и алгебре и началам анализа (курс В) за курс средней школы. 11 класс / Г.В. Дорофеев, Г.К.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Муравин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, Е.А. Седова. – 10-е изд., стереотип. – Москва: Дрофа, 2021. – 160 с. - </w:t>
      </w:r>
      <w:r>
        <w:rPr>
          <w:rFonts w:ascii="Times New Roman" w:hAnsi="Times New Roman"/>
          <w:color w:val="000000"/>
          <w:sz w:val="28"/>
        </w:rPr>
        <w:t>IS</w:t>
      </w:r>
      <w:r w:rsidRPr="004F6C9B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</w:rPr>
        <w:t>N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978-5-358-01982-9. – Текст: непосредственный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Ященко, И.В. ЕГЭ: 4000 задач с ответами по математике. Все задания «Закрытый сегмент». Базовый и профильный уровни / И.В. Ященко, А.Л. </w:t>
      </w:r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Семенов, И.Р. Высоцкий [и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].-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Москва: Издательство «Экзамен», 2021.- 703 [1] с.- </w:t>
      </w:r>
      <w:r>
        <w:rPr>
          <w:rFonts w:ascii="Times New Roman" w:hAnsi="Times New Roman"/>
          <w:color w:val="000000"/>
          <w:sz w:val="28"/>
        </w:rPr>
        <w:t>IS</w:t>
      </w:r>
      <w:r w:rsidRPr="004F6C9B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</w:rPr>
        <w:t>N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978-5-377-14920-0.- Текст: непосредственный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Дидактические основы математики в общем образовании : учебное пособие / Э. К.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Брейтигам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, И. В.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Кисельников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, И. Г. Кулешова, О. А. Тыщенко. —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Барнаул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Алтайский государственный педагогический университет, 2022. — 236 </w:t>
      </w:r>
      <w:r>
        <w:rPr>
          <w:rFonts w:ascii="Times New Roman" w:hAnsi="Times New Roman"/>
          <w:color w:val="000000"/>
          <w:sz w:val="28"/>
        </w:rPr>
        <w:t>c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. — </w:t>
      </w:r>
      <w:r>
        <w:rPr>
          <w:rFonts w:ascii="Times New Roman" w:hAnsi="Times New Roman"/>
          <w:color w:val="000000"/>
          <w:sz w:val="28"/>
        </w:rPr>
        <w:t>ISBN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978-5-88210-983-6. —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Текст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электронный // Электронно-библиотечная система </w:t>
      </w:r>
      <w:r>
        <w:rPr>
          <w:rFonts w:ascii="Times New Roman" w:hAnsi="Times New Roman"/>
          <w:color w:val="000000"/>
          <w:sz w:val="28"/>
        </w:rPr>
        <w:t>IPR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BOOKS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: [сайт]. — </w:t>
      </w:r>
      <w:r>
        <w:rPr>
          <w:rFonts w:ascii="Times New Roman" w:hAnsi="Times New Roman"/>
          <w:color w:val="000000"/>
          <w:sz w:val="28"/>
        </w:rPr>
        <w:t>URL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/108879.</w:t>
      </w:r>
      <w:r>
        <w:rPr>
          <w:rFonts w:ascii="Times New Roman" w:hAnsi="Times New Roman"/>
          <w:color w:val="000000"/>
          <w:sz w:val="28"/>
        </w:rPr>
        <w:t>html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(дата обращения: 11.05.2023). — Режим доступа: для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авторизир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 Пользователей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Абдуллина, К. Р.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учебник для СПО / К. Р. Абдуллина, Р. Г.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Мухаметдинова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Саратов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Профобразование, 2021. — 288 </w:t>
      </w:r>
      <w:r>
        <w:rPr>
          <w:rFonts w:ascii="Times New Roman" w:hAnsi="Times New Roman"/>
          <w:color w:val="000000"/>
          <w:sz w:val="28"/>
        </w:rPr>
        <w:t>c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. — </w:t>
      </w:r>
      <w:r>
        <w:rPr>
          <w:rFonts w:ascii="Times New Roman" w:hAnsi="Times New Roman"/>
          <w:color w:val="000000"/>
          <w:sz w:val="28"/>
        </w:rPr>
        <w:t>ISBN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978-5-4488-0941-5. —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Текст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электронный // Электронно-библиотечная система </w:t>
      </w:r>
      <w:r>
        <w:rPr>
          <w:rFonts w:ascii="Times New Roman" w:hAnsi="Times New Roman"/>
          <w:color w:val="000000"/>
          <w:sz w:val="28"/>
        </w:rPr>
        <w:t>IPR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BOOKS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: [сайт]. — </w:t>
      </w:r>
      <w:r>
        <w:rPr>
          <w:rFonts w:ascii="Times New Roman" w:hAnsi="Times New Roman"/>
          <w:color w:val="000000"/>
          <w:sz w:val="28"/>
        </w:rPr>
        <w:t>URL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/99917.</w:t>
      </w:r>
      <w:r>
        <w:rPr>
          <w:rFonts w:ascii="Times New Roman" w:hAnsi="Times New Roman"/>
          <w:color w:val="000000"/>
          <w:sz w:val="28"/>
        </w:rPr>
        <w:t>html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(дата обращения: 11.05.2023). — Режим доступа: для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авторизир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 Пользователей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Васильева, Г.Н. Современные технологии обучения математике. Ч.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1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учебное пособие/ Г.Н. Васильева, В.Л. Пестерева. – Пермь: Пермский гос. гуманитарно-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пед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. ун-т, 2022. – 114 </w:t>
      </w:r>
      <w:r>
        <w:rPr>
          <w:rFonts w:ascii="Times New Roman" w:hAnsi="Times New Roman"/>
          <w:color w:val="000000"/>
          <w:sz w:val="28"/>
        </w:rPr>
        <w:t>c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/32091.</w:t>
      </w:r>
      <w:r>
        <w:rPr>
          <w:rFonts w:ascii="Times New Roman" w:hAnsi="Times New Roman"/>
          <w:color w:val="000000"/>
          <w:sz w:val="28"/>
        </w:rPr>
        <w:t>html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Галямова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, Э.Х. Методика обучения математике в условиях внедрения новых стандартов / Э.Х.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Галямова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. – Набережные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t>Челны :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Набережночелнинский</w:t>
      </w:r>
      <w:proofErr w:type="spellEnd"/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гос.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пед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. ун-т, 2016. – 116 </w:t>
      </w:r>
      <w:r>
        <w:rPr>
          <w:rFonts w:ascii="Times New Roman" w:hAnsi="Times New Roman"/>
          <w:color w:val="000000"/>
          <w:sz w:val="28"/>
        </w:rPr>
        <w:t>c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. – </w:t>
      </w:r>
      <w:r>
        <w:rPr>
          <w:rFonts w:ascii="Times New Roman" w:hAnsi="Times New Roman"/>
          <w:color w:val="000000"/>
          <w:sz w:val="28"/>
        </w:rPr>
        <w:t>ISBN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2227-8397. – </w:t>
      </w:r>
      <w:proofErr w:type="gramStart"/>
      <w:r w:rsidRPr="004F6C9B">
        <w:rPr>
          <w:rFonts w:ascii="Times New Roman" w:hAnsi="Times New Roman"/>
          <w:color w:val="000000"/>
          <w:sz w:val="28"/>
          <w:lang w:val="ru-RU"/>
        </w:rPr>
        <w:lastRenderedPageBreak/>
        <w:t>Текст :</w:t>
      </w:r>
      <w:proofErr w:type="gram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электронный //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Электроннобиблиотечная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 xml:space="preserve"> система </w:t>
      </w:r>
      <w:r>
        <w:rPr>
          <w:rFonts w:ascii="Times New Roman" w:hAnsi="Times New Roman"/>
          <w:color w:val="000000"/>
          <w:sz w:val="28"/>
        </w:rPr>
        <w:t>IPR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BOOKS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: [сайт]. – </w:t>
      </w:r>
      <w:r>
        <w:rPr>
          <w:rFonts w:ascii="Times New Roman" w:hAnsi="Times New Roman"/>
          <w:color w:val="000000"/>
          <w:sz w:val="28"/>
        </w:rPr>
        <w:t>URL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/64633.</w:t>
      </w:r>
      <w:r>
        <w:rPr>
          <w:rFonts w:ascii="Times New Roman" w:hAnsi="Times New Roman"/>
          <w:color w:val="000000"/>
          <w:sz w:val="28"/>
        </w:rPr>
        <w:t>html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. – Режим доступа: для </w:t>
      </w:r>
      <w:proofErr w:type="spellStart"/>
      <w:r w:rsidRPr="004F6C9B">
        <w:rPr>
          <w:rFonts w:ascii="Times New Roman" w:hAnsi="Times New Roman"/>
          <w:color w:val="000000"/>
          <w:sz w:val="28"/>
          <w:lang w:val="ru-RU"/>
        </w:rPr>
        <w:t>авторизир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 пользователей.</w:t>
      </w:r>
      <w:r w:rsidRPr="004F6C9B">
        <w:rPr>
          <w:sz w:val="28"/>
          <w:lang w:val="ru-RU"/>
        </w:rPr>
        <w:br/>
      </w:r>
      <w:r w:rsidRPr="004F6C9B">
        <w:rPr>
          <w:sz w:val="28"/>
          <w:lang w:val="ru-RU"/>
        </w:rPr>
        <w:br/>
      </w:r>
      <w:bookmarkStart w:id="12" w:name="d8728230-5928-44d5-8479-c071b6ca96aa"/>
      <w:bookmarkEnd w:id="12"/>
      <w:r w:rsidRPr="004F6C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753FB" w:rsidRPr="004F6C9B" w:rsidRDefault="005753FB">
      <w:pPr>
        <w:spacing w:after="0"/>
        <w:ind w:left="120"/>
        <w:rPr>
          <w:lang w:val="ru-RU"/>
        </w:rPr>
      </w:pPr>
    </w:p>
    <w:p w:rsidR="005753FB" w:rsidRPr="004F6C9B" w:rsidRDefault="0003296D">
      <w:pPr>
        <w:spacing w:after="0" w:line="480" w:lineRule="auto"/>
        <w:ind w:left="120"/>
        <w:rPr>
          <w:lang w:val="ru-RU"/>
        </w:rPr>
      </w:pPr>
      <w:r w:rsidRPr="004F6C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53FB" w:rsidRPr="004F6C9B" w:rsidRDefault="0003296D">
      <w:pPr>
        <w:spacing w:after="0" w:line="480" w:lineRule="auto"/>
        <w:ind w:left="120"/>
        <w:rPr>
          <w:lang w:val="ru-RU"/>
        </w:rPr>
      </w:pPr>
      <w:r w:rsidRPr="004F6C9B">
        <w:rPr>
          <w:rFonts w:ascii="Times New Roman" w:hAnsi="Times New Roman"/>
          <w:color w:val="000000"/>
          <w:sz w:val="28"/>
          <w:lang w:val="ru-RU"/>
        </w:rPr>
        <w:t>​</w:t>
      </w:r>
      <w:r w:rsidRPr="004F6C9B">
        <w:rPr>
          <w:rFonts w:ascii="Times New Roman" w:hAnsi="Times New Roman"/>
          <w:color w:val="333333"/>
          <w:sz w:val="28"/>
          <w:lang w:val="ru-RU"/>
        </w:rPr>
        <w:t>​‌</w:t>
      </w:r>
      <w:r w:rsidRPr="004F6C9B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4F6C9B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b</w:t>
      </w:r>
      <w:r w:rsidRPr="004F6C9B">
        <w:rPr>
          <w:rFonts w:ascii="Times New Roman" w:hAnsi="Times New Roman"/>
          <w:color w:val="000000"/>
          <w:sz w:val="28"/>
          <w:lang w:val="ru-RU"/>
        </w:rPr>
        <w:t>90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/108879.</w:t>
      </w:r>
      <w:r>
        <w:rPr>
          <w:rFonts w:ascii="Times New Roman" w:hAnsi="Times New Roman"/>
          <w:color w:val="000000"/>
          <w:sz w:val="28"/>
        </w:rPr>
        <w:t>html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/99917.</w:t>
      </w:r>
      <w:r>
        <w:rPr>
          <w:rFonts w:ascii="Times New Roman" w:hAnsi="Times New Roman"/>
          <w:color w:val="000000"/>
          <w:sz w:val="28"/>
        </w:rPr>
        <w:t>html</w:t>
      </w:r>
      <w:proofErr w:type="gramEnd"/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1. система ): сайт.- Математический институт им В.А.Стеклова РАН, 2021.- </w:t>
      </w:r>
      <w:r>
        <w:rPr>
          <w:rFonts w:ascii="Times New Roman" w:hAnsi="Times New Roman"/>
          <w:color w:val="000000"/>
          <w:sz w:val="28"/>
        </w:rPr>
        <w:t>URL</w:t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mathnet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(дата обращения 25.05.2023).- Режим пользователя.- Текст: электронный</w:t>
      </w:r>
      <w:r w:rsidRPr="004F6C9B">
        <w:rPr>
          <w:sz w:val="28"/>
          <w:lang w:val="ru-RU"/>
        </w:rPr>
        <w:br/>
      </w:r>
      <w:r w:rsidRPr="004F6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F6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6C9B">
        <w:rPr>
          <w:rFonts w:ascii="Times New Roman" w:hAnsi="Times New Roman"/>
          <w:color w:val="000000"/>
          <w:sz w:val="28"/>
          <w:lang w:val="ru-RU"/>
        </w:rPr>
        <w:t>/32091.</w:t>
      </w:r>
      <w:r>
        <w:rPr>
          <w:rFonts w:ascii="Times New Roman" w:hAnsi="Times New Roman"/>
          <w:color w:val="000000"/>
          <w:sz w:val="28"/>
        </w:rPr>
        <w:t>html</w:t>
      </w:r>
      <w:r w:rsidRPr="004F6C9B">
        <w:rPr>
          <w:sz w:val="28"/>
          <w:lang w:val="ru-RU"/>
        </w:rPr>
        <w:br/>
      </w:r>
      <w:bookmarkStart w:id="13" w:name="c1c519a7-0172-427c-b1b9-8c5ea50a5861"/>
      <w:bookmarkEnd w:id="13"/>
      <w:r w:rsidRPr="004F6C9B">
        <w:rPr>
          <w:rFonts w:ascii="Times New Roman" w:hAnsi="Times New Roman"/>
          <w:color w:val="333333"/>
          <w:sz w:val="28"/>
          <w:lang w:val="ru-RU"/>
        </w:rPr>
        <w:t>‌</w:t>
      </w:r>
      <w:r w:rsidRPr="004F6C9B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5753FB" w:rsidRPr="004F6C9B" w:rsidSect="005753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3FB"/>
    <w:rsid w:val="0003296D"/>
    <w:rsid w:val="002261DB"/>
    <w:rsid w:val="004F6C9B"/>
    <w:rsid w:val="00573712"/>
    <w:rsid w:val="005753FB"/>
    <w:rsid w:val="00600F79"/>
    <w:rsid w:val="00690C3A"/>
    <w:rsid w:val="00A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EDEAC-6D70-4165-892A-15A362D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53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5b90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b90" TargetMode="External"/><Relationship Id="rId20" Type="http://schemas.openxmlformats.org/officeDocument/2006/relationships/hyperlink" Target="https://m.edsoo.ru/7f415b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5b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5b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5b90" TargetMode="External"/><Relationship Id="rId22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D3EE-701E-4622-8999-624A8BB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8791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4</cp:revision>
  <dcterms:created xsi:type="dcterms:W3CDTF">2023-08-31T04:56:00Z</dcterms:created>
  <dcterms:modified xsi:type="dcterms:W3CDTF">2024-04-24T12:15:00Z</dcterms:modified>
</cp:coreProperties>
</file>